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285"/>
        <w:rPr>
          <w:rFonts w:ascii="Times New Roman" w:cs="Times New Roman" w:eastAsia="Times New Roman" w:hAnsi="Times New Roman"/>
          <w:sz w:val="16"/>
          <w:szCs w:val="16"/>
        </w:rPr>
      </w:pPr>
      <w:bookmarkStart w:colFirst="0" w:colLast="0" w:name="_heading=h.mmgbs1xmwvzb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               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285" w:hanging="2"/>
        <w:jc w:val="center"/>
        <w:rPr>
          <w:rFonts w:ascii="Garamond" w:cs="Garamond" w:eastAsia="Garamond" w:hAnsi="Garamond"/>
          <w:b w:val="0"/>
          <w:bCs w:val="0"/>
          <w:i w:val="1"/>
          <w:iCs w:val="1"/>
        </w:rPr>
      </w:pPr>
      <w:bookmarkStart w:colFirst="0" w:colLast="0" w:name="_heading=h.uur670nx98cr" w:id="1"/>
      <w:bookmarkEnd w:id="1"/>
      <w:r w:rsidDel="00000000" w:rsidR="00000000" w:rsidRPr="00000000">
        <w:rPr>
          <w:rFonts w:ascii="Garamond" w:cs="Garamond" w:eastAsia="Garamond" w:hAnsi="Garamond"/>
          <w:i w:val="1"/>
          <w:iCs w:val="1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rtl w:val="0"/>
        </w:rPr>
        <w:t xml:space="preserve">ALLEGATO SCHEDA C</w:t>
      </w:r>
    </w:p>
    <w:p w:rsidR="00000000" w:rsidDel="00000000" w:rsidP="00000000" w:rsidRDefault="00000000" w:rsidRPr="00000000" w14:paraId="00000003">
      <w:pPr>
        <w:spacing w:before="292" w:lineRule="auto"/>
        <w:ind w:left="2" w:firstLine="0"/>
        <w:jc w:val="center"/>
        <w:rPr>
          <w:rFonts w:ascii="Garamond" w:cs="Garamond" w:eastAsia="Garamond" w:hAnsi="Garamond"/>
          <w:i w:val="1"/>
          <w:i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4"/>
          <w:szCs w:val="24"/>
          <w:rtl w:val="0"/>
        </w:rPr>
        <w:t xml:space="preserve">Modulo integrativo per le scelte degli alunni che non si avvalgono dell’insegnamento della Religione Cattolica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849"/>
        </w:tabs>
        <w:spacing w:after="0" w:before="0" w:line="240" w:lineRule="auto"/>
        <w:ind w:left="2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Allievo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907"/>
          <w:tab w:val="left" w:leader="none" w:pos="8830"/>
          <w:tab w:val="left" w:leader="none" w:pos="9902"/>
        </w:tabs>
        <w:spacing w:after="0" w:before="0" w:line="240" w:lineRule="auto"/>
        <w:ind w:left="2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sez.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scelta operata ha effetto per l’intero anno scolastico cui si riferisce, potrebbe subire delle modifiche sulla base degli aggiornamenti al piano triennale dell’offerta formativa.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2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Indicazione delle preferenze: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5"/>
        </w:tabs>
        <w:spacing w:after="0" w:before="0" w:line="240" w:lineRule="auto"/>
        <w:ind w:left="1135" w:right="0" w:hanging="1133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ATTIVITÀ DIDATTICHE E FORMATIVE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5"/>
        </w:tabs>
        <w:spacing w:after="0" w:before="0" w:line="240" w:lineRule="auto"/>
        <w:ind w:left="1135" w:right="144" w:hanging="1134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B) ATTIVITÀ DI STUDIO E/O DI RICERCA INDIVIDUALI CON ASSISTENZA DI PERSONALE DOCENTE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5"/>
        </w:tabs>
        <w:spacing w:after="0" w:before="0" w:line="240" w:lineRule="auto"/>
        <w:ind w:left="1135" w:right="0" w:hanging="1133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C) LIBERA ATTIVITÀ DI STUDIO E/O DI RICERCA INDIVIDUALI SENZA ASSISTENZA DI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PERSONALE DOCENTE (solo per gli studenti degli istituti di istruzione secondaria di secondo grado)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scelta non esprimibile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5"/>
        </w:tabs>
        <w:spacing w:after="0" w:before="1" w:line="240" w:lineRule="auto"/>
        <w:ind w:left="1135" w:right="136" w:hanging="1134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D) NON FREQUENZA DELLA SCUOLA NELLE ORE DI INSEGNAMENTO DELLA RELIGIONE CATTOLICA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2" w:right="138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caso di scelta dell’opzione D),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 genitore che esercita la responsabilità genitoriale/tutore/affidatario, sarà successivamente contattato dall’Istituzione Scolastica per puntuali indicazioni in ordine alla modalità di uscita dello studente dalla scuola, secondo quanto stabilito con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C.M. n. 9 del 18 gennaio 1991.</w:t>
      </w:r>
    </w:p>
    <w:p w:rsidR="00000000" w:rsidDel="00000000" w:rsidP="00000000" w:rsidRDefault="00000000" w:rsidRPr="00000000" w14:paraId="00000014">
      <w:pPr>
        <w:pStyle w:val="Heading1"/>
        <w:spacing w:before="293" w:lineRule="auto"/>
        <w:ind w:firstLine="2"/>
        <w:jc w:val="both"/>
        <w:rPr>
          <w:rFonts w:ascii="Garamond" w:cs="Garamond" w:eastAsia="Garamond" w:hAnsi="Garamond"/>
          <w:b w:val="0"/>
          <w:bCs w:val="0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rtl w:val="0"/>
        </w:rPr>
        <w:t xml:space="preserve">(La scelta si esercita contrassegnando la voce che interessa)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05"/>
        </w:tabs>
        <w:spacing w:after="0" w:before="0" w:line="240" w:lineRule="auto"/>
        <w:ind w:left="2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Genitore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012"/>
        </w:tabs>
        <w:spacing w:after="0" w:before="0" w:line="240" w:lineRule="auto"/>
        <w:ind w:left="2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Genitore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" w:right="145" w:firstLine="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La firma di un solo genitore su documenti scolastici o amministrativi implica che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il firmatario dichiara, ai sensi del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DPR 445/2000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, di agire con il consenso dell'altro genitore, assumendosi la piena responsabilità delle dichiarazioni rese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. Il firmatario garantisce che la scelta è condivisa, rispettando le norme sulla responsabilità genitoriale.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7"/>
        </w:tabs>
        <w:spacing w:after="0" w:before="0" w:line="240" w:lineRule="auto"/>
        <w:ind w:left="2" w:right="0" w:firstLine="0"/>
        <w:jc w:val="both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footerReference r:id="rId7" w:type="default"/>
      <w:pgSz w:h="16840" w:w="11910" w:orient="portrait"/>
      <w:pgMar w:bottom="1440" w:top="940" w:left="850" w:right="708" w:header="0" w:footer="12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-16192</wp:posOffset>
              </wp:positionH>
              <wp:positionV relativeFrom="paragraph">
                <wp:posOffset>9750692</wp:posOffset>
              </wp:positionV>
              <wp:extent cx="6516370" cy="3168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092578" y="3626330"/>
                        <a:ext cx="650684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 dati rilasciati sono utilizzati dalla scuola nel rispetto delle norme sulla privacy, previste dal D. Lgs. 196 del 2003 e successive modificazioni e dal Regolamento (UE) 2016/679 del Parlamento europeo e del Consiglio.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-16192</wp:posOffset>
              </wp:positionH>
              <wp:positionV relativeFrom="paragraph">
                <wp:posOffset>9750692</wp:posOffset>
              </wp:positionV>
              <wp:extent cx="6516370" cy="31686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16370" cy="3168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◻"/>
      <w:lvlJc w:val="left"/>
      <w:pPr>
        <w:ind w:left="1135" w:hanging="1134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2060" w:hanging="1134"/>
      </w:pPr>
      <w:rPr/>
    </w:lvl>
    <w:lvl w:ilvl="2">
      <w:start w:val="0"/>
      <w:numFmt w:val="bullet"/>
      <w:lvlText w:val="•"/>
      <w:lvlJc w:val="left"/>
      <w:pPr>
        <w:ind w:left="2981" w:hanging="1133.9999999999998"/>
      </w:pPr>
      <w:rPr/>
    </w:lvl>
    <w:lvl w:ilvl="3">
      <w:start w:val="0"/>
      <w:numFmt w:val="bullet"/>
      <w:lvlText w:val="•"/>
      <w:lvlJc w:val="left"/>
      <w:pPr>
        <w:ind w:left="3902" w:hanging="1134.0000000000005"/>
      </w:pPr>
      <w:rPr/>
    </w:lvl>
    <w:lvl w:ilvl="4">
      <w:start w:val="0"/>
      <w:numFmt w:val="bullet"/>
      <w:lvlText w:val="•"/>
      <w:lvlJc w:val="left"/>
      <w:pPr>
        <w:ind w:left="4823" w:hanging="1134"/>
      </w:pPr>
      <w:rPr/>
    </w:lvl>
    <w:lvl w:ilvl="5">
      <w:start w:val="0"/>
      <w:numFmt w:val="bullet"/>
      <w:lvlText w:val="•"/>
      <w:lvlJc w:val="left"/>
      <w:pPr>
        <w:ind w:left="5744" w:hanging="1134"/>
      </w:pPr>
      <w:rPr/>
    </w:lvl>
    <w:lvl w:ilvl="6">
      <w:start w:val="0"/>
      <w:numFmt w:val="bullet"/>
      <w:lvlText w:val="•"/>
      <w:lvlJc w:val="left"/>
      <w:pPr>
        <w:ind w:left="6665" w:hanging="1134"/>
      </w:pPr>
      <w:rPr/>
    </w:lvl>
    <w:lvl w:ilvl="7">
      <w:start w:val="0"/>
      <w:numFmt w:val="bullet"/>
      <w:lvlText w:val="•"/>
      <w:lvlJc w:val="left"/>
      <w:pPr>
        <w:ind w:left="7585" w:hanging="1134"/>
      </w:pPr>
      <w:rPr/>
    </w:lvl>
    <w:lvl w:ilvl="8">
      <w:start w:val="0"/>
      <w:numFmt w:val="bullet"/>
      <w:lvlText w:val="•"/>
      <w:lvlJc w:val="left"/>
      <w:pPr>
        <w:ind w:left="8506" w:hanging="113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5" w:lineRule="auto"/>
      <w:ind w:left="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hKxA3SeWMqnN0OXDZd1nP/RTg==">CgMxLjAyDmgubW1nYnMxeG13dnpiMg5oLnV1cjY3MG54OThjcjgAciExaTFoU2djaEFlMEVvYzZUNnJvVDA5UENIVkpXcmZLRlg=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2021-07-19T00:00:00Z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2025-05-10T00:00:00Z</vt:lpwstr>
  </property>
  <property fmtid="{D5CDD505-2E9C-101B-9397-08002B2CF9AE}" pid="5" name="Producer">
    <vt:lpwstr>Microsoft® Word 2016</vt:lpwstr>
  </property>
</Properties>
</file>